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29907"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b/>
          <w:bCs/>
          <w:color w:val="464646"/>
          <w:sz w:val="20"/>
          <w:szCs w:val="20"/>
          <w:shd w:val="clear" w:color="auto" w:fill="FFFFFF"/>
        </w:rPr>
        <w:t>Postdoctoral Research Associate in Ecology and Quantitative Environmental Science</w:t>
      </w:r>
      <w:r w:rsidRPr="0098185D">
        <w:rPr>
          <w:rFonts w:ascii="Arial" w:hAnsi="Arial" w:cs="Arial"/>
          <w:color w:val="464646"/>
          <w:sz w:val="20"/>
          <w:szCs w:val="20"/>
          <w:shd w:val="clear" w:color="auto" w:fill="FFFFFF"/>
        </w:rPr>
        <w:br/>
      </w:r>
      <w:r w:rsidRPr="0098185D">
        <w:rPr>
          <w:rFonts w:ascii="Arial" w:hAnsi="Arial" w:cs="Arial"/>
          <w:b/>
          <w:bCs/>
          <w:color w:val="464646"/>
          <w:sz w:val="20"/>
          <w:szCs w:val="20"/>
          <w:shd w:val="clear" w:color="auto" w:fill="FFFFFF"/>
        </w:rPr>
        <w:t>University of Notre Dame</w:t>
      </w:r>
    </w:p>
    <w:p w14:paraId="756562CD"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The Rohr Lab in the Department of Biological Sciences at the University of Notre Dame invites applications for a postdoctoral research associate position in ecology and quantitative environmental science. We seek creative, highly motivated scientists interested in addressing fundamental and applied questions in ecology through interdisciplinary research. Current research areas include disease ecology, climate and environmental change, planetary health, biodiversity, remote sensing, ecological forecasting, artificial intelligence, and quantitative ecology. Applicants with complementary interests are also encouraged to apply.</w:t>
      </w:r>
    </w:p>
    <w:p w14:paraId="4D8C5AB1"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Successful applicants should hold a Ph.D. in ecology or </w:t>
      </w:r>
      <w:proofErr w:type="gramStart"/>
      <w:r w:rsidRPr="0098185D">
        <w:rPr>
          <w:rFonts w:ascii="Arial" w:hAnsi="Arial" w:cs="Arial"/>
          <w:color w:val="464646"/>
          <w:sz w:val="20"/>
          <w:szCs w:val="20"/>
          <w:shd w:val="clear" w:color="auto" w:fill="FFFFFF"/>
        </w:rPr>
        <w:t>a related</w:t>
      </w:r>
      <w:proofErr w:type="gramEnd"/>
      <w:r w:rsidRPr="0098185D">
        <w:rPr>
          <w:rFonts w:ascii="Arial" w:hAnsi="Arial" w:cs="Arial"/>
          <w:color w:val="464646"/>
          <w:sz w:val="20"/>
          <w:szCs w:val="20"/>
          <w:shd w:val="clear" w:color="auto" w:fill="FFFFFF"/>
        </w:rPr>
        <w:t xml:space="preserve"> quantitative discipline (e.g., environmental science, epidemiology, statistics, computer science, geography, public health) by the start of the appointment. Candidates should have strong quantitative and analytical skills, demonstrated experience with statistical analyses and scientific visualization, and proficiency in R, Python, or similar programming languages. A strong publication record relative to career stage and excellent scientific writing skills are highly desirable.</w:t>
      </w:r>
    </w:p>
    <w:p w14:paraId="1C801AD5"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The successful candidate will join the laboratory of </w:t>
      </w:r>
      <w:r w:rsidRPr="0098185D">
        <w:rPr>
          <w:rFonts w:ascii="Arial" w:hAnsi="Arial" w:cs="Arial"/>
          <w:b/>
          <w:bCs/>
          <w:color w:val="464646"/>
          <w:sz w:val="20"/>
          <w:szCs w:val="20"/>
          <w:shd w:val="clear" w:color="auto" w:fill="FFFFFF"/>
        </w:rPr>
        <w:t>Dr. Jason Rohr</w:t>
      </w:r>
      <w:r w:rsidRPr="0098185D">
        <w:rPr>
          <w:rFonts w:ascii="Arial" w:hAnsi="Arial" w:cs="Arial"/>
          <w:color w:val="464646"/>
          <w:sz w:val="20"/>
          <w:szCs w:val="20"/>
          <w:shd w:val="clear" w:color="auto" w:fill="FFFFFF"/>
        </w:rPr>
        <w:t xml:space="preserve"> (</w:t>
      </w:r>
      <w:hyperlink r:id="rId5" w:tgtFrame="_new" w:history="1">
        <w:r w:rsidRPr="0098185D">
          <w:rPr>
            <w:rStyle w:val="Hyperlink"/>
            <w:rFonts w:ascii="Arial" w:hAnsi="Arial" w:cs="Arial"/>
            <w:sz w:val="20"/>
            <w:szCs w:val="20"/>
            <w:shd w:val="clear" w:color="auto" w:fill="FFFFFF"/>
          </w:rPr>
          <w:t>https://www.jasonrohrlab.com</w:t>
        </w:r>
      </w:hyperlink>
      <w:r w:rsidRPr="0098185D">
        <w:rPr>
          <w:rFonts w:ascii="Arial" w:hAnsi="Arial" w:cs="Arial"/>
          <w:color w:val="464646"/>
          <w:sz w:val="20"/>
          <w:szCs w:val="20"/>
          <w:shd w:val="clear" w:color="auto" w:fill="FFFFFF"/>
        </w:rPr>
        <w:t xml:space="preserve">; </w:t>
      </w:r>
      <w:hyperlink r:id="rId6" w:tgtFrame="_new" w:history="1">
        <w:r w:rsidRPr="0098185D">
          <w:rPr>
            <w:rStyle w:val="Hyperlink"/>
            <w:rFonts w:ascii="Arial" w:hAnsi="Arial" w:cs="Arial"/>
            <w:sz w:val="20"/>
            <w:szCs w:val="20"/>
            <w:shd w:val="clear" w:color="auto" w:fill="FFFFFF"/>
          </w:rPr>
          <w:t>https://biology.nd.edu/people/jason-rohr/</w:t>
        </w:r>
      </w:hyperlink>
      <w:r w:rsidRPr="0098185D">
        <w:rPr>
          <w:rFonts w:ascii="Arial" w:hAnsi="Arial" w:cs="Arial"/>
          <w:color w:val="464646"/>
          <w:sz w:val="20"/>
          <w:szCs w:val="20"/>
          <w:shd w:val="clear" w:color="auto" w:fill="FFFFFF"/>
        </w:rPr>
        <w:t xml:space="preserve">; </w:t>
      </w:r>
      <w:hyperlink r:id="rId7" w:tgtFrame="_new" w:history="1">
        <w:r w:rsidRPr="0098185D">
          <w:rPr>
            <w:rStyle w:val="Hyperlink"/>
            <w:rFonts w:ascii="Arial" w:hAnsi="Arial" w:cs="Arial"/>
            <w:sz w:val="20"/>
            <w:szCs w:val="20"/>
            <w:shd w:val="clear" w:color="auto" w:fill="FFFFFF"/>
          </w:rPr>
          <w:t>http://scholar.google.com/citations?user=yaRksUAAAAAJ&amp;hl=en</w:t>
        </w:r>
      </w:hyperlink>
      <w:r w:rsidRPr="0098185D">
        <w:rPr>
          <w:rFonts w:ascii="Arial" w:hAnsi="Arial" w:cs="Arial"/>
          <w:color w:val="464646"/>
          <w:sz w:val="20"/>
          <w:szCs w:val="20"/>
          <w:shd w:val="clear" w:color="auto" w:fill="FFFFFF"/>
        </w:rPr>
        <w:t>) at the University of Notre Dame (</w:t>
      </w:r>
      <w:hyperlink r:id="rId8" w:tgtFrame="_new" w:history="1">
        <w:r w:rsidRPr="0098185D">
          <w:rPr>
            <w:rStyle w:val="Hyperlink"/>
            <w:rFonts w:ascii="Arial" w:hAnsi="Arial" w:cs="Arial"/>
            <w:sz w:val="20"/>
            <w:szCs w:val="20"/>
            <w:shd w:val="clear" w:color="auto" w:fill="FFFFFF"/>
          </w:rPr>
          <w:t>https://biology.nd.edu/</w:t>
        </w:r>
      </w:hyperlink>
      <w:r w:rsidRPr="0098185D">
        <w:rPr>
          <w:rFonts w:ascii="Arial" w:hAnsi="Arial" w:cs="Arial"/>
          <w:color w:val="464646"/>
          <w:sz w:val="20"/>
          <w:szCs w:val="20"/>
          <w:shd w:val="clear" w:color="auto" w:fill="FFFFFF"/>
        </w:rPr>
        <w:t>). The Rohr Lab is an interdisciplinary research group currently comprising five postdoctoral scholars and ten Ph.D. students, supported by extensive computational resources, an outdoor mesocosm facility with more than 150 experimental mesocosms, indoor aquatic research facilities, and wet laboratory space for ecological and genomic sample processing. The lab provides exceptional opportunities for collaboration within the research group, across Notre Dame, and with an extensive international network of collaborators.</w:t>
      </w:r>
    </w:p>
    <w:p w14:paraId="799231BF"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Successful candidates will demonstrate scientific creativity, independence, strong organizational and communication skills, and a collaborative approach to research. Postdoctoral scholars are encouraged to develop independent research directions while contributing to ongoing collaborative projects. The laboratory is committed to supporting career development through mentorship in manuscript preparation, grant writing, interdisciplinary collaboration, and professional development.</w:t>
      </w:r>
    </w:p>
    <w:p w14:paraId="788B5A74"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The position is expected to be funded for up to two years, contingent upon satisfactory performance and funding availability. The start date is flexible, although earlier start dates are preferred. Preference will be given to candidates who are able to work primarily in residence at the University of Notre Dame.</w:t>
      </w:r>
    </w:p>
    <w:p w14:paraId="151A0DE7"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Applicants should submit the following as a </w:t>
      </w:r>
      <w:r w:rsidRPr="0098185D">
        <w:rPr>
          <w:rFonts w:ascii="Arial" w:hAnsi="Arial" w:cs="Arial"/>
          <w:b/>
          <w:bCs/>
          <w:color w:val="464646"/>
          <w:sz w:val="20"/>
          <w:szCs w:val="20"/>
          <w:shd w:val="clear" w:color="auto" w:fill="FFFFFF"/>
        </w:rPr>
        <w:t>single PDF</w:t>
      </w:r>
      <w:r w:rsidRPr="0098185D">
        <w:rPr>
          <w:rFonts w:ascii="Arial" w:hAnsi="Arial" w:cs="Arial"/>
          <w:color w:val="464646"/>
          <w:sz w:val="20"/>
          <w:szCs w:val="20"/>
          <w:shd w:val="clear" w:color="auto" w:fill="FFFFFF"/>
        </w:rPr>
        <w:t>:</w:t>
      </w:r>
    </w:p>
    <w:p w14:paraId="239410D7" w14:textId="77777777" w:rsidR="0098185D" w:rsidRPr="0098185D" w:rsidRDefault="0098185D" w:rsidP="0098185D">
      <w:pPr>
        <w:numPr>
          <w:ilvl w:val="0"/>
          <w:numId w:val="1"/>
        </w:num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Cover letter </w:t>
      </w:r>
    </w:p>
    <w:p w14:paraId="0256CB3F" w14:textId="77777777" w:rsidR="0098185D" w:rsidRPr="0098185D" w:rsidRDefault="0098185D" w:rsidP="0098185D">
      <w:pPr>
        <w:numPr>
          <w:ilvl w:val="0"/>
          <w:numId w:val="1"/>
        </w:num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Curriculum vitae </w:t>
      </w:r>
    </w:p>
    <w:p w14:paraId="56BFD9C5" w14:textId="77777777" w:rsidR="0098185D" w:rsidRPr="0098185D" w:rsidRDefault="0098185D" w:rsidP="0098185D">
      <w:pPr>
        <w:numPr>
          <w:ilvl w:val="0"/>
          <w:numId w:val="1"/>
        </w:num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Statement of research interests (maximum two pages) </w:t>
      </w:r>
    </w:p>
    <w:p w14:paraId="19124904" w14:textId="77777777" w:rsidR="0098185D" w:rsidRPr="0098185D" w:rsidRDefault="0098185D" w:rsidP="0098185D">
      <w:pPr>
        <w:numPr>
          <w:ilvl w:val="0"/>
          <w:numId w:val="1"/>
        </w:num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Contact information for three professional references </w:t>
      </w:r>
    </w:p>
    <w:p w14:paraId="6D87DEE4"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Applications should be emailed to </w:t>
      </w:r>
      <w:r w:rsidRPr="0098185D">
        <w:rPr>
          <w:rFonts w:ascii="Arial" w:hAnsi="Arial" w:cs="Arial"/>
          <w:b/>
          <w:bCs/>
          <w:color w:val="464646"/>
          <w:sz w:val="20"/>
          <w:szCs w:val="20"/>
          <w:shd w:val="clear" w:color="auto" w:fill="FFFFFF"/>
        </w:rPr>
        <w:t>Dr. Jason Rohr (jrohr2@nd.edu)</w:t>
      </w:r>
      <w:r w:rsidRPr="0098185D">
        <w:rPr>
          <w:rFonts w:ascii="Arial" w:hAnsi="Arial" w:cs="Arial"/>
          <w:color w:val="464646"/>
          <w:sz w:val="20"/>
          <w:szCs w:val="20"/>
          <w:shd w:val="clear" w:color="auto" w:fill="FFFFFF"/>
        </w:rPr>
        <w:t xml:space="preserve"> with the subject line:</w:t>
      </w:r>
    </w:p>
    <w:p w14:paraId="107EB2C3"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b/>
          <w:bCs/>
          <w:color w:val="464646"/>
          <w:sz w:val="20"/>
          <w:szCs w:val="20"/>
          <w:shd w:val="clear" w:color="auto" w:fill="FFFFFF"/>
        </w:rPr>
        <w:t>Quantitative Ecology Postdoc Application – LastName</w:t>
      </w:r>
    </w:p>
    <w:p w14:paraId="679CA5E6" w14:textId="77777777" w:rsidR="0098185D" w:rsidRPr="0098185D" w:rsidRDefault="0098185D" w:rsidP="0098185D">
      <w:p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Review of applications will begin </w:t>
      </w:r>
      <w:r w:rsidRPr="0098185D">
        <w:rPr>
          <w:rFonts w:ascii="Arial" w:hAnsi="Arial" w:cs="Arial"/>
          <w:b/>
          <w:bCs/>
          <w:color w:val="464646"/>
          <w:sz w:val="20"/>
          <w:szCs w:val="20"/>
          <w:shd w:val="clear" w:color="auto" w:fill="FFFFFF"/>
        </w:rPr>
        <w:t>August 14, 2026</w:t>
      </w:r>
      <w:r w:rsidRPr="0098185D">
        <w:rPr>
          <w:rFonts w:ascii="Arial" w:hAnsi="Arial" w:cs="Arial"/>
          <w:color w:val="464646"/>
          <w:sz w:val="20"/>
          <w:szCs w:val="20"/>
          <w:shd w:val="clear" w:color="auto" w:fill="FFFFFF"/>
        </w:rPr>
        <w:t>, and continue until the position is filled.</w:t>
      </w:r>
    </w:p>
    <w:p w14:paraId="6004FA65" w14:textId="3CF04F91" w:rsidR="00133771" w:rsidRPr="0098185D" w:rsidRDefault="0098185D" w:rsidP="0098185D">
      <w:pPr>
        <w:rPr>
          <w:rFonts w:ascii="Arial" w:hAnsi="Arial" w:cs="Arial"/>
          <w:color w:val="464646"/>
          <w:sz w:val="20"/>
          <w:szCs w:val="20"/>
          <w:shd w:val="clear" w:color="auto" w:fill="FFFFFF"/>
        </w:rPr>
      </w:pPr>
      <w:r w:rsidRPr="0098185D">
        <w:rPr>
          <w:rFonts w:ascii="Arial" w:hAnsi="Arial" w:cs="Arial"/>
          <w:color w:val="464646"/>
          <w:sz w:val="20"/>
          <w:szCs w:val="20"/>
          <w:shd w:val="clear" w:color="auto" w:fill="FFFFFF"/>
        </w:rPr>
        <w:t xml:space="preserve">Dr. Rohr will attend the </w:t>
      </w:r>
      <w:r w:rsidRPr="0098185D">
        <w:rPr>
          <w:rFonts w:ascii="Arial" w:hAnsi="Arial" w:cs="Arial"/>
          <w:b/>
          <w:bCs/>
          <w:color w:val="464646"/>
          <w:sz w:val="20"/>
          <w:szCs w:val="20"/>
          <w:shd w:val="clear" w:color="auto" w:fill="FFFFFF"/>
        </w:rPr>
        <w:t>Ecological Society of America Annual Meeting</w:t>
      </w:r>
      <w:r w:rsidRPr="0098185D">
        <w:rPr>
          <w:rFonts w:ascii="Arial" w:hAnsi="Arial" w:cs="Arial"/>
          <w:color w:val="464646"/>
          <w:sz w:val="20"/>
          <w:szCs w:val="20"/>
          <w:shd w:val="clear" w:color="auto" w:fill="FFFFFF"/>
        </w:rPr>
        <w:t xml:space="preserve"> in Salt Lake City and welcomes the opportunity to meet prospective applicants. Candidates attending ESA who are interested in discussing the position are encouraged to email in advance to arrange a meeting.</w:t>
      </w:r>
    </w:p>
    <w:sectPr w:rsidR="00133771" w:rsidRPr="00981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92222"/>
    <w:multiLevelType w:val="multilevel"/>
    <w:tmpl w:val="6AD8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155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4D"/>
    <w:rsid w:val="00133771"/>
    <w:rsid w:val="002B1872"/>
    <w:rsid w:val="002C3ACA"/>
    <w:rsid w:val="003E5D47"/>
    <w:rsid w:val="0098185D"/>
    <w:rsid w:val="00B32084"/>
    <w:rsid w:val="00DA3012"/>
    <w:rsid w:val="00EE554D"/>
    <w:rsid w:val="00FA5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67F7"/>
  <w15:chartTrackingRefBased/>
  <w15:docId w15:val="{588B28E4-458D-478F-A6F9-4FA62264B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554D"/>
    <w:rPr>
      <w:color w:val="0000FF"/>
      <w:u w:val="single"/>
    </w:rPr>
  </w:style>
  <w:style w:type="character" w:styleId="UnresolvedMention">
    <w:name w:val="Unresolved Mention"/>
    <w:basedOn w:val="DefaultParagraphFont"/>
    <w:uiPriority w:val="99"/>
    <w:semiHidden/>
    <w:unhideWhenUsed/>
    <w:rsid w:val="00981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logy.nd.edu/" TargetMode="External"/><Relationship Id="rId3" Type="http://schemas.openxmlformats.org/officeDocument/2006/relationships/settings" Target="settings.xml"/><Relationship Id="rId7" Type="http://schemas.openxmlformats.org/officeDocument/2006/relationships/hyperlink" Target="http://scholar.google.com/citations?user=yaRksUAAAAAJ&amp;h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ology.nd.edu/people/jason-rohr/" TargetMode="External"/><Relationship Id="rId5" Type="http://schemas.openxmlformats.org/officeDocument/2006/relationships/hyperlink" Target="https://www.jasonrohrlab.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Office 2019</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Rohr</dc:creator>
  <cp:keywords/>
  <dc:description/>
  <cp:lastModifiedBy>Jason Rohr</cp:lastModifiedBy>
  <cp:revision>2</cp:revision>
  <dcterms:created xsi:type="dcterms:W3CDTF">2026-07-20T15:17:00Z</dcterms:created>
  <dcterms:modified xsi:type="dcterms:W3CDTF">2026-07-20T15:17:00Z</dcterms:modified>
</cp:coreProperties>
</file>